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C3B" w:rsidRPr="000F05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 w:rsidRPr="000F053B">
        <w:rPr>
          <w:rFonts w:ascii="Times New Roman" w:hAnsi="Times New Roman"/>
          <w:b/>
          <w:sz w:val="24"/>
          <w:szCs w:val="24"/>
          <w:lang w:val="kk-KZ"/>
        </w:rPr>
        <w:t xml:space="preserve">Вопросы по истории 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1.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B0BAA">
        <w:rPr>
          <w:rFonts w:ascii="Times New Roman" w:hAnsi="Times New Roman"/>
          <w:sz w:val="24"/>
          <w:szCs w:val="24"/>
        </w:rPr>
        <w:t>Автор сказаний «Авеста»: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B0BAA">
        <w:rPr>
          <w:rFonts w:ascii="Times New Roman" w:hAnsi="Times New Roman"/>
          <w:sz w:val="24"/>
          <w:szCs w:val="24"/>
        </w:rPr>
        <w:t>Ахура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Мазда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В) Заратуштра 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С) Веды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  <w:lang w:val="en-US"/>
        </w:rPr>
        <w:t>D</w:t>
      </w:r>
      <w:r w:rsidRPr="007B0BAA">
        <w:rPr>
          <w:rFonts w:ascii="Times New Roman" w:hAnsi="Times New Roman"/>
          <w:sz w:val="24"/>
          <w:szCs w:val="24"/>
        </w:rPr>
        <w:t>) Ясна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7B0BAA">
        <w:rPr>
          <w:rFonts w:ascii="Times New Roman" w:hAnsi="Times New Roman"/>
          <w:sz w:val="24"/>
          <w:szCs w:val="24"/>
        </w:rPr>
        <w:t>Виспрат</w:t>
      </w:r>
      <w:proofErr w:type="spellEnd"/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</w:rPr>
        <w:t>2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. Золотой человек </w:t>
      </w:r>
      <w:r w:rsidRPr="007B0BAA">
        <w:rPr>
          <w:rFonts w:ascii="Times New Roman" w:hAnsi="Times New Roman"/>
          <w:sz w:val="24"/>
          <w:szCs w:val="24"/>
        </w:rPr>
        <w:t>(</w:t>
      </w:r>
      <w:proofErr w:type="spellStart"/>
      <w:r w:rsidRPr="007B0BAA">
        <w:rPr>
          <w:rFonts w:ascii="Times New Roman" w:hAnsi="Times New Roman"/>
          <w:sz w:val="24"/>
          <w:szCs w:val="24"/>
        </w:rPr>
        <w:t>Аралтобе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) - памятник культуры: </w:t>
      </w:r>
    </w:p>
    <w:p w:rsidR="00700C3B" w:rsidRPr="00623A04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</w:rPr>
        <w:t xml:space="preserve">А) </w:t>
      </w:r>
      <w:r w:rsidR="00623A04">
        <w:rPr>
          <w:rFonts w:ascii="Times New Roman" w:hAnsi="Times New Roman"/>
          <w:sz w:val="24"/>
          <w:szCs w:val="24"/>
          <w:lang w:val="kk-KZ"/>
        </w:rPr>
        <w:t>огузов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B0BAA">
        <w:rPr>
          <w:rFonts w:ascii="Times New Roman" w:hAnsi="Times New Roman"/>
          <w:sz w:val="24"/>
          <w:szCs w:val="24"/>
        </w:rPr>
        <w:t>усуней</w:t>
      </w:r>
      <w:proofErr w:type="spellEnd"/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С) </w:t>
      </w:r>
      <w:proofErr w:type="spellStart"/>
      <w:r w:rsidRPr="007B0BAA">
        <w:rPr>
          <w:rFonts w:ascii="Times New Roman" w:hAnsi="Times New Roman"/>
          <w:sz w:val="24"/>
          <w:szCs w:val="24"/>
        </w:rPr>
        <w:t>канглов</w:t>
      </w:r>
      <w:proofErr w:type="spellEnd"/>
    </w:p>
    <w:p w:rsidR="00700C3B" w:rsidRPr="00623A04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en-US"/>
        </w:rPr>
        <w:t>D</w:t>
      </w:r>
      <w:r w:rsidRPr="007B0BAA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7B0BAA">
        <w:rPr>
          <w:rFonts w:ascii="Times New Roman" w:hAnsi="Times New Roman"/>
          <w:sz w:val="24"/>
          <w:szCs w:val="24"/>
        </w:rPr>
        <w:t>сарматов</w:t>
      </w:r>
      <w:proofErr w:type="gramEnd"/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Е) гуннов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3. Ранний период андроновской культуры: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B0BAA">
        <w:rPr>
          <w:rFonts w:ascii="Times New Roman" w:hAnsi="Times New Roman"/>
          <w:sz w:val="24"/>
          <w:szCs w:val="24"/>
        </w:rPr>
        <w:t>атасуйский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В) федоровский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С) </w:t>
      </w:r>
      <w:proofErr w:type="spellStart"/>
      <w:r w:rsidRPr="007B0BAA">
        <w:rPr>
          <w:rFonts w:ascii="Times New Roman" w:hAnsi="Times New Roman"/>
          <w:sz w:val="24"/>
          <w:szCs w:val="24"/>
        </w:rPr>
        <w:t>нуринский</w:t>
      </w:r>
      <w:proofErr w:type="spellEnd"/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7B0BAA">
        <w:rPr>
          <w:rFonts w:ascii="Times New Roman" w:hAnsi="Times New Roman"/>
          <w:sz w:val="24"/>
          <w:szCs w:val="24"/>
        </w:rPr>
        <w:t>замараевкий</w:t>
      </w:r>
      <w:proofErr w:type="spellEnd"/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7B0BAA">
        <w:rPr>
          <w:rFonts w:ascii="Times New Roman" w:hAnsi="Times New Roman"/>
          <w:sz w:val="24"/>
          <w:szCs w:val="24"/>
        </w:rPr>
        <w:t>бегазы-дандыбаевский</w:t>
      </w:r>
      <w:proofErr w:type="spellEnd"/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 xml:space="preserve">4. </w:t>
      </w:r>
      <w:r w:rsidRPr="007B0BAA">
        <w:rPr>
          <w:rFonts w:ascii="Times New Roman" w:hAnsi="Times New Roman"/>
          <w:sz w:val="24"/>
          <w:szCs w:val="24"/>
        </w:rPr>
        <w:t>В 1998 г. п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оселение </w:t>
      </w:r>
      <w:proofErr w:type="spellStart"/>
      <w:r w:rsidRPr="007B0BAA">
        <w:rPr>
          <w:rFonts w:ascii="Times New Roman" w:hAnsi="Times New Roman"/>
          <w:sz w:val="24"/>
          <w:szCs w:val="24"/>
        </w:rPr>
        <w:t>Ботай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внесен</w:t>
      </w:r>
      <w:r w:rsidRPr="007B0BAA">
        <w:rPr>
          <w:rFonts w:ascii="Times New Roman" w:hAnsi="Times New Roman"/>
          <w:sz w:val="24"/>
          <w:szCs w:val="24"/>
          <w:lang w:val="kk-KZ"/>
        </w:rPr>
        <w:t>о</w:t>
      </w:r>
      <w:r w:rsidRPr="007B0BAA">
        <w:rPr>
          <w:rFonts w:ascii="Times New Roman" w:hAnsi="Times New Roman"/>
          <w:sz w:val="24"/>
          <w:szCs w:val="24"/>
        </w:rPr>
        <w:t xml:space="preserve"> в особый список международной организации: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А) ООН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В) ЮНИСЕФ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С) ШОС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D) ЮНЕСКО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</w:rPr>
        <w:t>Е) ЕС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5. В борьбе с эмиром Тимуром союзником Могулистана было государство: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А) Ногайская Орда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В) Иран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С) Киевская Русь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</w:rPr>
        <w:t>D) Золотая Орда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Ак Орда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6. «Отцом истории» назвал Геродота римский мыслитель: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А) Цицерон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В) Прииск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С) Аристарх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7B0BAA">
        <w:rPr>
          <w:rFonts w:ascii="Times New Roman" w:hAnsi="Times New Roman"/>
          <w:sz w:val="24"/>
          <w:szCs w:val="24"/>
        </w:rPr>
        <w:t>Страбон</w:t>
      </w:r>
      <w:proofErr w:type="spellEnd"/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Е) Плутарх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</w:rPr>
        <w:t xml:space="preserve">7. </w:t>
      </w:r>
      <w:r w:rsidR="00AB68BB" w:rsidRPr="00AB68BB">
        <w:rPr>
          <w:rFonts w:ascii="Times New Roman" w:hAnsi="Times New Roman"/>
          <w:sz w:val="24"/>
          <w:szCs w:val="24"/>
        </w:rPr>
        <w:t>П</w:t>
      </w:r>
      <w:r w:rsidRPr="007B0BAA">
        <w:rPr>
          <w:rFonts w:ascii="Times New Roman" w:hAnsi="Times New Roman"/>
          <w:sz w:val="24"/>
          <w:szCs w:val="24"/>
          <w:lang w:val="kk-KZ"/>
        </w:rPr>
        <w:t>ервые стоянки эпохи мезолита открыты археологом А.А. Формозовым в: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А) 1913 г.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В) 1948 г. 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С) 1953 г.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D) 1968 г.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Е) 1963 г.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</w:rPr>
        <w:t xml:space="preserve">8. Труд </w:t>
      </w:r>
      <w:proofErr w:type="spellStart"/>
      <w:r w:rsidRPr="007B0BAA">
        <w:rPr>
          <w:rFonts w:ascii="Times New Roman" w:hAnsi="Times New Roman"/>
          <w:sz w:val="24"/>
          <w:szCs w:val="24"/>
        </w:rPr>
        <w:t>Сыма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0BAA">
        <w:rPr>
          <w:rFonts w:ascii="Times New Roman" w:hAnsi="Times New Roman"/>
          <w:sz w:val="24"/>
          <w:szCs w:val="24"/>
        </w:rPr>
        <w:t>Цяня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о, </w:t>
      </w:r>
      <w:proofErr w:type="spellStart"/>
      <w:r w:rsidRPr="007B0BAA">
        <w:rPr>
          <w:rFonts w:ascii="Times New Roman" w:hAnsi="Times New Roman"/>
          <w:sz w:val="24"/>
          <w:szCs w:val="24"/>
        </w:rPr>
        <w:t>усунях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B0BAA">
        <w:rPr>
          <w:rFonts w:ascii="Times New Roman" w:hAnsi="Times New Roman"/>
          <w:sz w:val="24"/>
          <w:szCs w:val="24"/>
        </w:rPr>
        <w:t>кангюях</w:t>
      </w:r>
      <w:proofErr w:type="spellEnd"/>
      <w:r w:rsidRPr="007B0BAA">
        <w:rPr>
          <w:rFonts w:ascii="Times New Roman" w:hAnsi="Times New Roman"/>
          <w:sz w:val="24"/>
          <w:szCs w:val="24"/>
        </w:rPr>
        <w:t>: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А) «Бань </w:t>
      </w:r>
      <w:proofErr w:type="spellStart"/>
      <w:r w:rsidRPr="007B0BAA">
        <w:rPr>
          <w:rFonts w:ascii="Times New Roman" w:hAnsi="Times New Roman"/>
          <w:sz w:val="24"/>
          <w:szCs w:val="24"/>
        </w:rPr>
        <w:t>Гу</w:t>
      </w:r>
      <w:proofErr w:type="spellEnd"/>
      <w:r w:rsidRPr="007B0BAA">
        <w:rPr>
          <w:rFonts w:ascii="Times New Roman" w:hAnsi="Times New Roman"/>
          <w:sz w:val="24"/>
          <w:szCs w:val="24"/>
        </w:rPr>
        <w:t>»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lastRenderedPageBreak/>
        <w:t xml:space="preserve">В) «Цзю </w:t>
      </w:r>
      <w:proofErr w:type="spellStart"/>
      <w:r w:rsidRPr="007B0BAA">
        <w:rPr>
          <w:rFonts w:ascii="Times New Roman" w:hAnsi="Times New Roman"/>
          <w:sz w:val="24"/>
          <w:szCs w:val="24"/>
        </w:rPr>
        <w:t>Таншу</w:t>
      </w:r>
      <w:proofErr w:type="spellEnd"/>
      <w:r w:rsidRPr="007B0BAA">
        <w:rPr>
          <w:rFonts w:ascii="Times New Roman" w:hAnsi="Times New Roman"/>
          <w:sz w:val="24"/>
          <w:szCs w:val="24"/>
        </w:rPr>
        <w:t>»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С) «Ши</w:t>
      </w:r>
      <w:r w:rsidR="00AB68BB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7B0BAA">
        <w:rPr>
          <w:rFonts w:ascii="Times New Roman" w:hAnsi="Times New Roman"/>
          <w:sz w:val="24"/>
          <w:szCs w:val="24"/>
        </w:rPr>
        <w:t>цзи</w:t>
      </w:r>
      <w:proofErr w:type="spellEnd"/>
      <w:r w:rsidRPr="007B0BAA">
        <w:rPr>
          <w:rFonts w:ascii="Times New Roman" w:hAnsi="Times New Roman"/>
          <w:sz w:val="24"/>
          <w:szCs w:val="24"/>
        </w:rPr>
        <w:t>»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D) «</w:t>
      </w:r>
      <w:proofErr w:type="spellStart"/>
      <w:r w:rsidRPr="007B0BAA">
        <w:rPr>
          <w:rFonts w:ascii="Times New Roman" w:hAnsi="Times New Roman"/>
          <w:sz w:val="24"/>
          <w:szCs w:val="24"/>
        </w:rPr>
        <w:t>Цянь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0BAA">
        <w:rPr>
          <w:rFonts w:ascii="Times New Roman" w:hAnsi="Times New Roman"/>
          <w:sz w:val="24"/>
          <w:szCs w:val="24"/>
        </w:rPr>
        <w:t>Ханьшу</w:t>
      </w:r>
      <w:proofErr w:type="spellEnd"/>
      <w:r w:rsidRPr="007B0BAA">
        <w:rPr>
          <w:rFonts w:ascii="Times New Roman" w:hAnsi="Times New Roman"/>
          <w:sz w:val="24"/>
          <w:szCs w:val="24"/>
        </w:rPr>
        <w:t>»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Е) «Синь </w:t>
      </w:r>
      <w:proofErr w:type="spellStart"/>
      <w:r w:rsidRPr="007B0BAA">
        <w:rPr>
          <w:rFonts w:ascii="Times New Roman" w:hAnsi="Times New Roman"/>
          <w:sz w:val="24"/>
          <w:szCs w:val="24"/>
        </w:rPr>
        <w:t>Таншу</w:t>
      </w:r>
      <w:proofErr w:type="spellEnd"/>
      <w:r w:rsidRPr="007B0BAA">
        <w:rPr>
          <w:rFonts w:ascii="Times New Roman" w:hAnsi="Times New Roman"/>
          <w:sz w:val="24"/>
          <w:szCs w:val="24"/>
        </w:rPr>
        <w:t>»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</w:rPr>
        <w:t xml:space="preserve">9. </w:t>
      </w:r>
      <w:r w:rsidRPr="007B0BAA">
        <w:rPr>
          <w:rFonts w:ascii="Times New Roman" w:hAnsi="Times New Roman"/>
          <w:sz w:val="24"/>
          <w:szCs w:val="24"/>
          <w:lang w:val="kk-KZ"/>
        </w:rPr>
        <w:t>Хронологические рамки бегазы-дандыбаевской культуры: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А) XVIII – XVI вв. до н.э.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В) </w:t>
      </w:r>
      <w:r w:rsidRPr="007B0BAA">
        <w:rPr>
          <w:rFonts w:ascii="Times New Roman" w:hAnsi="Times New Roman"/>
          <w:sz w:val="24"/>
          <w:szCs w:val="24"/>
          <w:lang w:val="en-US"/>
        </w:rPr>
        <w:t>XV</w:t>
      </w:r>
      <w:r w:rsidRPr="007B0BAA">
        <w:rPr>
          <w:rFonts w:ascii="Times New Roman" w:hAnsi="Times New Roman"/>
          <w:sz w:val="24"/>
          <w:szCs w:val="24"/>
        </w:rPr>
        <w:t xml:space="preserve"> – </w:t>
      </w:r>
      <w:r w:rsidRPr="007B0BAA">
        <w:rPr>
          <w:rFonts w:ascii="Times New Roman" w:hAnsi="Times New Roman"/>
          <w:sz w:val="24"/>
          <w:szCs w:val="24"/>
          <w:lang w:val="en-US"/>
        </w:rPr>
        <w:t>XIII</w:t>
      </w:r>
      <w:r w:rsidRPr="007B0BAA">
        <w:rPr>
          <w:rFonts w:ascii="Times New Roman" w:hAnsi="Times New Roman"/>
          <w:sz w:val="24"/>
          <w:szCs w:val="24"/>
        </w:rPr>
        <w:t xml:space="preserve"> вв. до н.э.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С) </w:t>
      </w:r>
      <w:r w:rsidRPr="007B0BAA">
        <w:rPr>
          <w:rFonts w:ascii="Times New Roman" w:hAnsi="Times New Roman"/>
          <w:sz w:val="24"/>
          <w:szCs w:val="24"/>
          <w:lang w:val="en-US"/>
        </w:rPr>
        <w:t>XII</w:t>
      </w:r>
      <w:r w:rsidRPr="007B0BAA">
        <w:rPr>
          <w:rFonts w:ascii="Times New Roman" w:hAnsi="Times New Roman"/>
          <w:sz w:val="24"/>
          <w:szCs w:val="24"/>
        </w:rPr>
        <w:t xml:space="preserve"> – </w:t>
      </w:r>
      <w:r w:rsidRPr="007B0BAA">
        <w:rPr>
          <w:rFonts w:ascii="Times New Roman" w:hAnsi="Times New Roman"/>
          <w:sz w:val="24"/>
          <w:szCs w:val="24"/>
          <w:lang w:val="en-US"/>
        </w:rPr>
        <w:t>X</w:t>
      </w:r>
      <w:r w:rsidRPr="007B0BAA">
        <w:rPr>
          <w:rFonts w:ascii="Times New Roman" w:hAnsi="Times New Roman"/>
          <w:sz w:val="24"/>
          <w:szCs w:val="24"/>
        </w:rPr>
        <w:t xml:space="preserve"> вв. до н.э.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D) </w:t>
      </w:r>
      <w:r w:rsidRPr="007B0BAA">
        <w:rPr>
          <w:rFonts w:ascii="Times New Roman" w:hAnsi="Times New Roman"/>
          <w:sz w:val="24"/>
          <w:szCs w:val="24"/>
          <w:lang w:val="en-US"/>
        </w:rPr>
        <w:t>XII</w:t>
      </w:r>
      <w:r w:rsidRPr="007B0BAA">
        <w:rPr>
          <w:rFonts w:ascii="Times New Roman" w:hAnsi="Times New Roman"/>
          <w:sz w:val="24"/>
          <w:szCs w:val="24"/>
        </w:rPr>
        <w:t xml:space="preserve"> – </w:t>
      </w:r>
      <w:r w:rsidRPr="007B0BAA">
        <w:rPr>
          <w:rFonts w:ascii="Times New Roman" w:hAnsi="Times New Roman"/>
          <w:sz w:val="24"/>
          <w:szCs w:val="24"/>
          <w:lang w:val="en-US"/>
        </w:rPr>
        <w:t>VIII</w:t>
      </w:r>
      <w:r w:rsidRPr="007B0BAA">
        <w:rPr>
          <w:rFonts w:ascii="Times New Roman" w:hAnsi="Times New Roman"/>
          <w:sz w:val="24"/>
          <w:szCs w:val="24"/>
        </w:rPr>
        <w:t xml:space="preserve"> вв. до н.э.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Е)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B0BAA">
        <w:rPr>
          <w:rFonts w:ascii="Times New Roman" w:hAnsi="Times New Roman"/>
          <w:sz w:val="24"/>
          <w:szCs w:val="24"/>
          <w:lang w:val="en-US"/>
        </w:rPr>
        <w:t>XII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 -</w:t>
      </w:r>
      <w:r w:rsidRPr="007B0BAA">
        <w:rPr>
          <w:rFonts w:ascii="Times New Roman" w:hAnsi="Times New Roman"/>
          <w:sz w:val="24"/>
          <w:szCs w:val="24"/>
        </w:rPr>
        <w:t xml:space="preserve"> </w:t>
      </w:r>
      <w:r w:rsidRPr="007B0BAA">
        <w:rPr>
          <w:rFonts w:ascii="Times New Roman" w:hAnsi="Times New Roman"/>
          <w:sz w:val="24"/>
          <w:szCs w:val="24"/>
          <w:lang w:val="en-US"/>
        </w:rPr>
        <w:t>VII</w:t>
      </w:r>
      <w:r w:rsidRPr="007B0BAA">
        <w:rPr>
          <w:rFonts w:ascii="Times New Roman" w:hAnsi="Times New Roman"/>
          <w:sz w:val="24"/>
          <w:szCs w:val="24"/>
        </w:rPr>
        <w:t xml:space="preserve"> вв. до н.э.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10. На территории Северного и Западного Казахстана исследованы более 150-ти поселений эпохи: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А) палеолита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В) неолита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С) мезолита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D) энеолита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</w:rPr>
        <w:t>Е) бронзы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7B0BAA">
        <w:rPr>
          <w:rFonts w:ascii="Times New Roman" w:hAnsi="Times New Roman"/>
          <w:sz w:val="24"/>
          <w:szCs w:val="24"/>
        </w:rPr>
        <w:t xml:space="preserve">1. 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В 924 г. племена киданей создали государство: 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Кыпчакское ханство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государство найманов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империя Ляо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en-US"/>
        </w:rPr>
        <w:t>D</w:t>
      </w:r>
      <w:r w:rsidRPr="007B0BAA">
        <w:rPr>
          <w:rFonts w:ascii="Times New Roman" w:hAnsi="Times New Roman"/>
          <w:sz w:val="24"/>
          <w:szCs w:val="24"/>
          <w:lang w:val="kk-KZ"/>
        </w:rPr>
        <w:t>) государство караханидов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государство каракитаев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7B0BAA">
        <w:rPr>
          <w:rFonts w:ascii="Times New Roman" w:hAnsi="Times New Roman"/>
          <w:sz w:val="24"/>
          <w:szCs w:val="24"/>
        </w:rPr>
        <w:t xml:space="preserve">2. </w:t>
      </w:r>
      <w:r w:rsidRPr="007B0BAA">
        <w:rPr>
          <w:rFonts w:ascii="Times New Roman" w:hAnsi="Times New Roman"/>
          <w:sz w:val="24"/>
          <w:szCs w:val="24"/>
          <w:lang w:val="kk-KZ"/>
        </w:rPr>
        <w:t>Этнополитическая общность «казах» появилась в: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 xml:space="preserve">А) конце </w:t>
      </w:r>
      <w:r w:rsidRPr="007B0BAA">
        <w:rPr>
          <w:rFonts w:ascii="Times New Roman" w:hAnsi="Times New Roman"/>
          <w:sz w:val="24"/>
          <w:szCs w:val="24"/>
          <w:lang w:val="en-US"/>
        </w:rPr>
        <w:t>XV</w:t>
      </w:r>
      <w:r w:rsidRPr="007B0BAA">
        <w:rPr>
          <w:rFonts w:ascii="Times New Roman" w:hAnsi="Times New Roman"/>
          <w:sz w:val="24"/>
          <w:szCs w:val="24"/>
        </w:rPr>
        <w:t xml:space="preserve"> – начале </w:t>
      </w:r>
      <w:r w:rsidRPr="007B0BAA">
        <w:rPr>
          <w:rFonts w:ascii="Times New Roman" w:hAnsi="Times New Roman"/>
          <w:sz w:val="24"/>
          <w:szCs w:val="24"/>
          <w:lang w:val="en-US"/>
        </w:rPr>
        <w:t>XVI</w:t>
      </w:r>
      <w:r w:rsidRPr="007B0BAA">
        <w:rPr>
          <w:rFonts w:ascii="Times New Roman" w:hAnsi="Times New Roman"/>
          <w:sz w:val="24"/>
          <w:szCs w:val="24"/>
        </w:rPr>
        <w:t xml:space="preserve"> вв. 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</w:t>
      </w:r>
      <w:r w:rsidRPr="007B0BAA">
        <w:rPr>
          <w:rFonts w:ascii="Times New Roman" w:hAnsi="Times New Roman"/>
          <w:sz w:val="24"/>
          <w:szCs w:val="24"/>
        </w:rPr>
        <w:t xml:space="preserve"> середине </w:t>
      </w:r>
      <w:r w:rsidRPr="007B0BAA">
        <w:rPr>
          <w:rFonts w:ascii="Times New Roman" w:hAnsi="Times New Roman"/>
          <w:sz w:val="24"/>
          <w:szCs w:val="24"/>
          <w:lang w:val="en-US"/>
        </w:rPr>
        <w:t>XIII</w:t>
      </w:r>
      <w:r w:rsidRPr="007B0BAA">
        <w:rPr>
          <w:rFonts w:ascii="Times New Roman" w:hAnsi="Times New Roman"/>
          <w:sz w:val="24"/>
          <w:szCs w:val="24"/>
        </w:rPr>
        <w:t xml:space="preserve"> - начале </w:t>
      </w:r>
      <w:r w:rsidRPr="007B0BAA">
        <w:rPr>
          <w:rFonts w:ascii="Times New Roman" w:hAnsi="Times New Roman"/>
          <w:sz w:val="24"/>
          <w:szCs w:val="24"/>
          <w:lang w:val="en-US"/>
        </w:rPr>
        <w:t>XIV</w:t>
      </w:r>
      <w:r w:rsidRPr="007B0BAA">
        <w:rPr>
          <w:rFonts w:ascii="Times New Roman" w:hAnsi="Times New Roman"/>
          <w:sz w:val="24"/>
          <w:szCs w:val="24"/>
        </w:rPr>
        <w:t xml:space="preserve"> вв.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</w:t>
      </w:r>
      <w:r w:rsidRPr="007B0BAA">
        <w:rPr>
          <w:rFonts w:ascii="Times New Roman" w:hAnsi="Times New Roman"/>
          <w:sz w:val="24"/>
          <w:szCs w:val="24"/>
        </w:rPr>
        <w:t xml:space="preserve"> конце </w:t>
      </w:r>
      <w:r w:rsidRPr="007B0BAA">
        <w:rPr>
          <w:rFonts w:ascii="Times New Roman" w:hAnsi="Times New Roman"/>
          <w:sz w:val="24"/>
          <w:szCs w:val="24"/>
          <w:lang w:val="en-US"/>
        </w:rPr>
        <w:t>XII</w:t>
      </w:r>
      <w:r w:rsidRPr="007B0BAA">
        <w:rPr>
          <w:rFonts w:ascii="Times New Roman" w:hAnsi="Times New Roman"/>
          <w:sz w:val="24"/>
          <w:szCs w:val="24"/>
        </w:rPr>
        <w:t xml:space="preserve"> – первой половине </w:t>
      </w:r>
      <w:r w:rsidRPr="007B0BAA">
        <w:rPr>
          <w:rFonts w:ascii="Times New Roman" w:hAnsi="Times New Roman"/>
          <w:sz w:val="24"/>
          <w:szCs w:val="24"/>
          <w:lang w:val="en-US"/>
        </w:rPr>
        <w:t>XIV</w:t>
      </w:r>
      <w:r w:rsidRPr="007B0BAA">
        <w:rPr>
          <w:rFonts w:ascii="Times New Roman" w:hAnsi="Times New Roman"/>
          <w:sz w:val="24"/>
          <w:szCs w:val="24"/>
        </w:rPr>
        <w:t xml:space="preserve"> вв.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</w:t>
      </w:r>
      <w:r w:rsidRPr="007B0BAA">
        <w:rPr>
          <w:rFonts w:ascii="Times New Roman" w:hAnsi="Times New Roman"/>
          <w:sz w:val="24"/>
          <w:szCs w:val="24"/>
        </w:rPr>
        <w:t xml:space="preserve"> первой половине </w:t>
      </w:r>
      <w:r w:rsidRPr="007B0BAA">
        <w:rPr>
          <w:rFonts w:ascii="Times New Roman" w:hAnsi="Times New Roman"/>
          <w:sz w:val="24"/>
          <w:szCs w:val="24"/>
          <w:lang w:val="en-US"/>
        </w:rPr>
        <w:t>XIII</w:t>
      </w:r>
      <w:r w:rsidRPr="007B0BAA">
        <w:rPr>
          <w:rFonts w:ascii="Times New Roman" w:hAnsi="Times New Roman"/>
          <w:sz w:val="24"/>
          <w:szCs w:val="24"/>
        </w:rPr>
        <w:t xml:space="preserve"> –  середине </w:t>
      </w:r>
      <w:r w:rsidRPr="007B0BAA">
        <w:rPr>
          <w:rFonts w:ascii="Times New Roman" w:hAnsi="Times New Roman"/>
          <w:sz w:val="24"/>
          <w:szCs w:val="24"/>
          <w:lang w:val="en-US"/>
        </w:rPr>
        <w:t>XIV</w:t>
      </w:r>
      <w:r w:rsidRPr="007B0BAA">
        <w:rPr>
          <w:rFonts w:ascii="Times New Roman" w:hAnsi="Times New Roman"/>
          <w:sz w:val="24"/>
          <w:szCs w:val="24"/>
        </w:rPr>
        <w:t xml:space="preserve"> вв.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</w:t>
      </w:r>
      <w:r w:rsidRPr="007B0BAA">
        <w:rPr>
          <w:rFonts w:ascii="Times New Roman" w:hAnsi="Times New Roman"/>
          <w:sz w:val="24"/>
          <w:szCs w:val="24"/>
        </w:rPr>
        <w:t xml:space="preserve"> конце </w:t>
      </w:r>
      <w:r w:rsidRPr="007B0BAA">
        <w:rPr>
          <w:rFonts w:ascii="Times New Roman" w:hAnsi="Times New Roman"/>
          <w:sz w:val="24"/>
          <w:szCs w:val="24"/>
          <w:lang w:val="en-US"/>
        </w:rPr>
        <w:t>XIV</w:t>
      </w:r>
      <w:r w:rsidRPr="007B0BAA">
        <w:rPr>
          <w:rFonts w:ascii="Times New Roman" w:hAnsi="Times New Roman"/>
          <w:sz w:val="24"/>
          <w:szCs w:val="24"/>
        </w:rPr>
        <w:t xml:space="preserve"> – первой половине </w:t>
      </w:r>
      <w:r w:rsidRPr="007B0BAA">
        <w:rPr>
          <w:rFonts w:ascii="Times New Roman" w:hAnsi="Times New Roman"/>
          <w:sz w:val="24"/>
          <w:szCs w:val="24"/>
          <w:lang w:val="en-US"/>
        </w:rPr>
        <w:t>XV</w:t>
      </w:r>
      <w:r w:rsidRPr="007B0BAA">
        <w:rPr>
          <w:rFonts w:ascii="Times New Roman" w:hAnsi="Times New Roman"/>
          <w:sz w:val="24"/>
          <w:szCs w:val="24"/>
        </w:rPr>
        <w:t xml:space="preserve"> вв.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 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7B0BAA">
        <w:rPr>
          <w:rFonts w:ascii="Times New Roman" w:hAnsi="Times New Roman"/>
          <w:sz w:val="24"/>
          <w:szCs w:val="24"/>
        </w:rPr>
        <w:t xml:space="preserve">3. По </w:t>
      </w:r>
      <w:r w:rsidRPr="007B0BAA">
        <w:rPr>
          <w:rFonts w:ascii="Times New Roman" w:hAnsi="Times New Roman"/>
          <w:sz w:val="24"/>
          <w:szCs w:val="24"/>
          <w:lang w:val="kk-KZ"/>
        </w:rPr>
        <w:t>«Жеты-Жаргы» обязанность глав родов и племен: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ежегодно осуществлять перепись населения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ежегодно являться на народное собрание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два раза в год проводить сбор налогов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 содержать разорившихся родственников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организовывать праздники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7B0BAA">
        <w:rPr>
          <w:rFonts w:ascii="Times New Roman" w:hAnsi="Times New Roman"/>
          <w:sz w:val="24"/>
          <w:szCs w:val="24"/>
          <w:lang w:val="kk-KZ"/>
        </w:rPr>
        <w:t>4. Организатор борьбы народа против джунгар, дальновидный политик: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Айшуак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 xml:space="preserve">В) </w:t>
      </w:r>
      <w:r w:rsidR="003A1671">
        <w:rPr>
          <w:rFonts w:ascii="Times New Roman" w:hAnsi="Times New Roman"/>
          <w:sz w:val="24"/>
          <w:szCs w:val="24"/>
          <w:lang w:val="kk-KZ"/>
        </w:rPr>
        <w:t>Болат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Сырым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 Абулхаир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Керей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5. В конце </w:t>
      </w:r>
      <w:r w:rsidRPr="007B0BAA">
        <w:rPr>
          <w:rFonts w:ascii="Times New Roman" w:hAnsi="Times New Roman"/>
          <w:sz w:val="24"/>
          <w:szCs w:val="24"/>
          <w:lang w:val="en-US"/>
        </w:rPr>
        <w:t>IX</w:t>
      </w:r>
      <w:r w:rsidRPr="007B0BAA">
        <w:rPr>
          <w:rFonts w:ascii="Times New Roman" w:hAnsi="Times New Roman"/>
          <w:sz w:val="24"/>
          <w:szCs w:val="24"/>
        </w:rPr>
        <w:t xml:space="preserve"> – начале </w:t>
      </w:r>
      <w:r w:rsidRPr="007B0BAA">
        <w:rPr>
          <w:rFonts w:ascii="Times New Roman" w:hAnsi="Times New Roman"/>
          <w:sz w:val="24"/>
          <w:szCs w:val="24"/>
          <w:lang w:val="en-US"/>
        </w:rPr>
        <w:t>X</w:t>
      </w:r>
      <w:r w:rsidRPr="007B0BAA">
        <w:rPr>
          <w:rFonts w:ascii="Times New Roman" w:hAnsi="Times New Roman"/>
          <w:sz w:val="24"/>
          <w:szCs w:val="24"/>
        </w:rPr>
        <w:t xml:space="preserve"> вв. в среднем и нижнем течении Сырдарьи создано государство: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кереитов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огузов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карлуков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lastRenderedPageBreak/>
        <w:t>D) кыпчаков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кимаков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6. </w:t>
      </w:r>
      <w:r w:rsidRPr="007B0BAA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7B0BAA">
        <w:rPr>
          <w:rFonts w:ascii="Times New Roman" w:hAnsi="Times New Roman"/>
          <w:sz w:val="24"/>
          <w:szCs w:val="24"/>
        </w:rPr>
        <w:t>Зайсанском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районе Восточного Казахстана расположены курганы: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«малые»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«с усами»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«царские»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 «жреческие»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« галечные»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7. </w:t>
      </w:r>
      <w:proofErr w:type="spellStart"/>
      <w:r w:rsidRPr="007B0BAA">
        <w:rPr>
          <w:rFonts w:ascii="Times New Roman" w:hAnsi="Times New Roman"/>
          <w:sz w:val="24"/>
          <w:szCs w:val="24"/>
        </w:rPr>
        <w:t>Тасмолинская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культура Центрального Казахстана относится к: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тиграхауда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хаомоварга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парадарайя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 савроматам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исседонам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7B0BAA">
        <w:rPr>
          <w:rFonts w:ascii="Times New Roman" w:hAnsi="Times New Roman"/>
          <w:sz w:val="24"/>
          <w:szCs w:val="24"/>
        </w:rPr>
        <w:t xml:space="preserve">8. Усилению власти </w:t>
      </w:r>
      <w:r w:rsidR="003A1671">
        <w:rPr>
          <w:rFonts w:ascii="Times New Roman" w:hAnsi="Times New Roman"/>
          <w:sz w:val="24"/>
          <w:szCs w:val="24"/>
          <w:lang w:val="kk-KZ"/>
        </w:rPr>
        <w:t xml:space="preserve">хана </w:t>
      </w:r>
      <w:proofErr w:type="spellStart"/>
      <w:r w:rsidRPr="007B0BAA">
        <w:rPr>
          <w:rFonts w:ascii="Times New Roman" w:hAnsi="Times New Roman"/>
          <w:sz w:val="24"/>
          <w:szCs w:val="24"/>
        </w:rPr>
        <w:t>Касыма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7B0BAA">
        <w:rPr>
          <w:rFonts w:ascii="Times New Roman" w:hAnsi="Times New Roman"/>
          <w:sz w:val="24"/>
          <w:szCs w:val="24"/>
        </w:rPr>
        <w:t>Жетысу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способствовал (о, а):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усиление Сибирского ханства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уход могольского хана в Восточный Туркестан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миграции ойратов в Казахстан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 экспансия тимуридов на север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переселение шайбанидов в Среднюю Азию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9. </w:t>
      </w:r>
      <w:r w:rsidRPr="007B0BAA">
        <w:rPr>
          <w:rFonts w:ascii="Times New Roman" w:hAnsi="Times New Roman"/>
          <w:sz w:val="24"/>
          <w:szCs w:val="24"/>
        </w:rPr>
        <w:t xml:space="preserve">В </w:t>
      </w:r>
      <w:r w:rsidRPr="007B0BAA">
        <w:rPr>
          <w:rFonts w:ascii="Times New Roman" w:hAnsi="Times New Roman"/>
          <w:sz w:val="24"/>
          <w:szCs w:val="24"/>
          <w:lang w:val="en-US"/>
        </w:rPr>
        <w:t>X</w:t>
      </w:r>
      <w:r w:rsidRPr="007B0BAA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7B0BAA">
        <w:rPr>
          <w:rFonts w:ascii="Times New Roman" w:hAnsi="Times New Roman"/>
          <w:sz w:val="24"/>
          <w:szCs w:val="24"/>
        </w:rPr>
        <w:t>Жетысу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и часть Восточного Туркестана занимало государство: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B0BAA">
        <w:rPr>
          <w:rFonts w:ascii="Times New Roman" w:hAnsi="Times New Roman"/>
          <w:sz w:val="24"/>
          <w:szCs w:val="24"/>
        </w:rPr>
        <w:t>найманов</w:t>
      </w:r>
      <w:proofErr w:type="spellEnd"/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B0BAA">
        <w:rPr>
          <w:rFonts w:ascii="Times New Roman" w:hAnsi="Times New Roman"/>
          <w:sz w:val="24"/>
          <w:szCs w:val="24"/>
        </w:rPr>
        <w:t>караханидов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С) </w:t>
      </w:r>
      <w:proofErr w:type="spellStart"/>
      <w:r w:rsidRPr="007B0BAA">
        <w:rPr>
          <w:rFonts w:ascii="Times New Roman" w:hAnsi="Times New Roman"/>
          <w:sz w:val="24"/>
          <w:szCs w:val="24"/>
        </w:rPr>
        <w:t>огузов</w:t>
      </w:r>
      <w:proofErr w:type="spellEnd"/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7B0BAA">
        <w:rPr>
          <w:rFonts w:ascii="Times New Roman" w:hAnsi="Times New Roman"/>
          <w:sz w:val="24"/>
          <w:szCs w:val="24"/>
        </w:rPr>
        <w:t>тюргешей</w:t>
      </w:r>
      <w:proofErr w:type="spellEnd"/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7B0BAA">
        <w:rPr>
          <w:rFonts w:ascii="Times New Roman" w:hAnsi="Times New Roman"/>
          <w:sz w:val="24"/>
          <w:szCs w:val="24"/>
        </w:rPr>
        <w:t>кереитов</w:t>
      </w:r>
      <w:proofErr w:type="spellEnd"/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7B0BAA">
        <w:rPr>
          <w:rFonts w:ascii="Times New Roman" w:hAnsi="Times New Roman"/>
          <w:sz w:val="24"/>
          <w:szCs w:val="24"/>
          <w:lang w:val="kk-KZ"/>
        </w:rPr>
        <w:t>0. В 1041 г. огузский правитель Шахмалик захватил: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Самарканд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Отрар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Тараз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en-US"/>
        </w:rPr>
        <w:t>D</w:t>
      </w:r>
      <w:r w:rsidRPr="007B0BAA">
        <w:rPr>
          <w:rFonts w:ascii="Times New Roman" w:hAnsi="Times New Roman"/>
          <w:sz w:val="24"/>
          <w:szCs w:val="24"/>
          <w:lang w:val="kk-KZ"/>
        </w:rPr>
        <w:t>) Хорезм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Туркестан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7B0BA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7B0BAA">
        <w:rPr>
          <w:rFonts w:ascii="Times New Roman" w:hAnsi="Times New Roman"/>
          <w:sz w:val="24"/>
          <w:szCs w:val="24"/>
        </w:rPr>
        <w:t>Шокан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0BAA">
        <w:rPr>
          <w:rFonts w:ascii="Times New Roman" w:hAnsi="Times New Roman"/>
          <w:sz w:val="24"/>
          <w:szCs w:val="24"/>
        </w:rPr>
        <w:t>Уалиханов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 стал кадетом в: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А) 1835 г.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В) 1847 г. 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С) 1857 г.</w:t>
      </w:r>
    </w:p>
    <w:p w:rsidR="00700C3B" w:rsidRPr="007B0BAA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  <w:lang w:val="en-US"/>
        </w:rPr>
        <w:t>D</w:t>
      </w:r>
      <w:r w:rsidRPr="007B0BAA">
        <w:rPr>
          <w:rFonts w:ascii="Times New Roman" w:hAnsi="Times New Roman"/>
          <w:sz w:val="24"/>
          <w:szCs w:val="24"/>
        </w:rPr>
        <w:t>) 1859 г.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Е) 1863 г.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2. </w:t>
      </w:r>
      <w:r w:rsidRPr="007B0BAA">
        <w:rPr>
          <w:rFonts w:ascii="Times New Roman" w:hAnsi="Times New Roman"/>
          <w:sz w:val="24"/>
          <w:szCs w:val="24"/>
        </w:rPr>
        <w:t>В Акмолинской и Семипалатинской областях залежи угля открыты в: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А) во второй половине </w:t>
      </w:r>
      <w:r w:rsidRPr="007B0BAA">
        <w:rPr>
          <w:rFonts w:ascii="Times New Roman" w:hAnsi="Times New Roman"/>
          <w:sz w:val="24"/>
          <w:szCs w:val="24"/>
          <w:lang w:val="en-US"/>
        </w:rPr>
        <w:t>XIX</w:t>
      </w:r>
      <w:r w:rsidRPr="007B0BAA">
        <w:rPr>
          <w:rFonts w:ascii="Times New Roman" w:hAnsi="Times New Roman"/>
          <w:sz w:val="24"/>
          <w:szCs w:val="24"/>
        </w:rPr>
        <w:t xml:space="preserve"> в.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В) в 20-30-х гг. </w:t>
      </w:r>
      <w:r w:rsidRPr="007B0BAA">
        <w:rPr>
          <w:rFonts w:ascii="Times New Roman" w:hAnsi="Times New Roman"/>
          <w:sz w:val="24"/>
          <w:szCs w:val="24"/>
          <w:lang w:val="en-US"/>
        </w:rPr>
        <w:t>XX</w:t>
      </w:r>
      <w:r w:rsidRPr="007B0BAA">
        <w:rPr>
          <w:rFonts w:ascii="Times New Roman" w:hAnsi="Times New Roman"/>
          <w:sz w:val="24"/>
          <w:szCs w:val="24"/>
        </w:rPr>
        <w:t xml:space="preserve"> в.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С) в 40-50-е гг </w:t>
      </w:r>
      <w:r w:rsidRPr="007B0BAA">
        <w:rPr>
          <w:rFonts w:ascii="Times New Roman" w:hAnsi="Times New Roman"/>
          <w:sz w:val="24"/>
          <w:szCs w:val="24"/>
          <w:lang w:val="en-US"/>
        </w:rPr>
        <w:t>XX</w:t>
      </w:r>
      <w:r w:rsidRPr="007B0BAA">
        <w:rPr>
          <w:rFonts w:ascii="Times New Roman" w:hAnsi="Times New Roman"/>
          <w:sz w:val="24"/>
          <w:szCs w:val="24"/>
        </w:rPr>
        <w:t xml:space="preserve"> в.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D) в конце </w:t>
      </w:r>
      <w:r w:rsidRPr="007B0BAA">
        <w:rPr>
          <w:rFonts w:ascii="Times New Roman" w:hAnsi="Times New Roman"/>
          <w:sz w:val="24"/>
          <w:szCs w:val="24"/>
          <w:lang w:val="en-US"/>
        </w:rPr>
        <w:t>XVIII</w:t>
      </w:r>
      <w:r w:rsidRPr="007B0BAA">
        <w:rPr>
          <w:rFonts w:ascii="Times New Roman" w:hAnsi="Times New Roman"/>
          <w:sz w:val="24"/>
          <w:szCs w:val="24"/>
        </w:rPr>
        <w:t xml:space="preserve"> в.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 xml:space="preserve">Е) во второй половине </w:t>
      </w:r>
      <w:r w:rsidRPr="007B0BAA">
        <w:rPr>
          <w:rFonts w:ascii="Times New Roman" w:hAnsi="Times New Roman"/>
          <w:sz w:val="24"/>
          <w:szCs w:val="24"/>
          <w:lang w:val="en-US"/>
        </w:rPr>
        <w:t>XX</w:t>
      </w:r>
      <w:r w:rsidRPr="007B0BAA">
        <w:rPr>
          <w:rFonts w:ascii="Times New Roman" w:hAnsi="Times New Roman"/>
          <w:sz w:val="24"/>
          <w:szCs w:val="24"/>
        </w:rPr>
        <w:t xml:space="preserve"> в.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2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3. Среди рабочих казахской национальности в начале </w:t>
      </w:r>
      <w:r w:rsidRPr="007B0BAA">
        <w:rPr>
          <w:rFonts w:ascii="Times New Roman" w:hAnsi="Times New Roman"/>
          <w:sz w:val="24"/>
          <w:szCs w:val="24"/>
          <w:lang w:val="en-US"/>
        </w:rPr>
        <w:t>XX</w:t>
      </w:r>
      <w:r w:rsidRPr="007B0BAA">
        <w:rPr>
          <w:rFonts w:ascii="Times New Roman" w:hAnsi="Times New Roman"/>
          <w:sz w:val="24"/>
          <w:szCs w:val="24"/>
        </w:rPr>
        <w:t xml:space="preserve"> в. было большинство: 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энергетиков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машиностроителей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автомобилистов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en-US"/>
        </w:rPr>
        <w:t>D</w:t>
      </w:r>
      <w:r w:rsidRPr="007B0BAA"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 w:rsidRPr="007B0BAA">
        <w:rPr>
          <w:rFonts w:ascii="Times New Roman" w:hAnsi="Times New Roman"/>
          <w:sz w:val="24"/>
          <w:szCs w:val="24"/>
          <w:lang w:val="kk-KZ"/>
        </w:rPr>
        <w:t>ткачей</w:t>
      </w:r>
      <w:proofErr w:type="gramEnd"/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железнодорожников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7B0BAA">
        <w:rPr>
          <w:rFonts w:ascii="Times New Roman" w:hAnsi="Times New Roman"/>
          <w:sz w:val="24"/>
          <w:szCs w:val="24"/>
          <w:lang w:val="kk-KZ"/>
        </w:rPr>
        <w:t>4. В  1916 г. царизму удалось отколоть местную администрацию от общенационального движения посредством: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возвратом отнятых ранее земель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патриотических призывов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освобождения от мобилизации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 выплаты компенсации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повышения по службе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7B0BAA">
        <w:rPr>
          <w:rFonts w:ascii="Times New Roman" w:hAnsi="Times New Roman"/>
          <w:sz w:val="24"/>
          <w:szCs w:val="24"/>
          <w:lang w:val="kk-KZ"/>
        </w:rPr>
        <w:t>5. В 1916 г. Е. Курев: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обучал повстанцев искусству военного дела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один из видных организаторов Каркаринского очага движения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возглавил карательный отряд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 выступил с обличительной речью в Государственной Думе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выпустил прокламацию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7B0BAA">
        <w:rPr>
          <w:rFonts w:ascii="Times New Roman" w:hAnsi="Times New Roman"/>
          <w:sz w:val="24"/>
          <w:szCs w:val="24"/>
          <w:lang w:val="kk-KZ"/>
        </w:rPr>
        <w:t>6. В</w:t>
      </w:r>
      <w:r w:rsidRPr="007B0BAA">
        <w:rPr>
          <w:rFonts w:ascii="Times New Roman" w:hAnsi="Times New Roman"/>
          <w:sz w:val="24"/>
          <w:szCs w:val="24"/>
        </w:rPr>
        <w:t xml:space="preserve"> сентябре 1716 г. </w:t>
      </w:r>
      <w:proofErr w:type="spellStart"/>
      <w:r w:rsidRPr="007B0BAA">
        <w:rPr>
          <w:rFonts w:ascii="Times New Roman" w:hAnsi="Times New Roman"/>
          <w:sz w:val="24"/>
          <w:szCs w:val="24"/>
        </w:rPr>
        <w:t>Каип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хан направил казахское посольство в: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А) г. Уфа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В) г. Санкт-Петербург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С) г. Троицк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  <w:lang w:val="en-US"/>
        </w:rPr>
        <w:t>D</w:t>
      </w:r>
      <w:r w:rsidRPr="007B0BAA">
        <w:rPr>
          <w:rFonts w:ascii="Times New Roman" w:hAnsi="Times New Roman"/>
          <w:sz w:val="24"/>
          <w:szCs w:val="24"/>
        </w:rPr>
        <w:t>) г. Тобольск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Е) г. Москва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7B0BAA">
        <w:rPr>
          <w:rFonts w:ascii="Times New Roman" w:hAnsi="Times New Roman"/>
          <w:sz w:val="24"/>
          <w:szCs w:val="24"/>
        </w:rPr>
        <w:t xml:space="preserve">7. </w:t>
      </w:r>
      <w:r w:rsidRPr="007B0BAA">
        <w:rPr>
          <w:rFonts w:ascii="Times New Roman" w:hAnsi="Times New Roman"/>
          <w:sz w:val="24"/>
          <w:szCs w:val="24"/>
          <w:lang w:val="kk-KZ"/>
        </w:rPr>
        <w:t>Идея создания «строя цивилизованных кооператоров» относится к периоду: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коллективизации сельского хозяйства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новой экономической политики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освоения целинных земель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 Гражданской войны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индустриализации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7B0BAA">
        <w:rPr>
          <w:rFonts w:ascii="Times New Roman" w:hAnsi="Times New Roman"/>
          <w:sz w:val="24"/>
          <w:szCs w:val="24"/>
        </w:rPr>
        <w:t>8. До 1960-х гг. в Туркестане функционировал (а)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А) медресе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В) караван-сарай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С) исламский университет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D) баня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BAA">
        <w:rPr>
          <w:rFonts w:ascii="Times New Roman" w:hAnsi="Times New Roman"/>
          <w:sz w:val="24"/>
          <w:szCs w:val="24"/>
        </w:rPr>
        <w:t>Е) музей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7B0BAA">
        <w:rPr>
          <w:rFonts w:ascii="Times New Roman" w:hAnsi="Times New Roman"/>
          <w:sz w:val="24"/>
          <w:szCs w:val="24"/>
        </w:rPr>
        <w:t xml:space="preserve">9. Ханская группировка </w:t>
      </w:r>
      <w:proofErr w:type="spellStart"/>
      <w:r w:rsidRPr="007B0BAA">
        <w:rPr>
          <w:rFonts w:ascii="Times New Roman" w:hAnsi="Times New Roman"/>
          <w:sz w:val="24"/>
          <w:szCs w:val="24"/>
        </w:rPr>
        <w:t>Нуралы</w:t>
      </w:r>
      <w:proofErr w:type="spellEnd"/>
      <w:r w:rsidRPr="007B0BAA">
        <w:rPr>
          <w:rFonts w:ascii="Times New Roman" w:hAnsi="Times New Roman"/>
          <w:sz w:val="24"/>
          <w:szCs w:val="24"/>
        </w:rPr>
        <w:t xml:space="preserve"> ослабла под влиянием: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А) заключения брака с дочерью генерал-губернатора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В) ежегодного получения жалованья в Оренбурге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враждебных отношений Нуралы с генерал-губернатором Оренбурга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 назначения Нуралы начальником Пограничного суда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административной реорганизации на Южном Урале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30</w:t>
      </w:r>
      <w:r w:rsidRPr="007B0BAA">
        <w:rPr>
          <w:rFonts w:ascii="Times New Roman" w:hAnsi="Times New Roman"/>
          <w:sz w:val="24"/>
          <w:szCs w:val="24"/>
        </w:rPr>
        <w:t xml:space="preserve">. Основные </w:t>
      </w:r>
      <w:r w:rsidRPr="007B0BAA">
        <w:rPr>
          <w:rFonts w:ascii="Times New Roman" w:hAnsi="Times New Roman"/>
          <w:sz w:val="24"/>
          <w:szCs w:val="24"/>
          <w:lang w:val="kk-KZ"/>
        </w:rPr>
        <w:t>причины поражения национально-освободительного движения 1916 г.: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 xml:space="preserve">А) отсутствие лидеров движения 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lastRenderedPageBreak/>
        <w:t>В) восстановление доколониальных институтов управления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С) многопартийность России</w:t>
      </w: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D) отсутствие связей между регионами восстаний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B0BAA">
        <w:rPr>
          <w:rFonts w:ascii="Times New Roman" w:hAnsi="Times New Roman"/>
          <w:sz w:val="24"/>
          <w:szCs w:val="24"/>
          <w:lang w:val="kk-KZ"/>
        </w:rPr>
        <w:t>Е) многонациональность состава повстанцев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7B0BAA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F053B">
        <w:rPr>
          <w:rFonts w:ascii="Times New Roman" w:hAnsi="Times New Roman"/>
          <w:b/>
          <w:sz w:val="24"/>
          <w:szCs w:val="24"/>
          <w:lang w:val="kk-KZ"/>
        </w:rPr>
        <w:lastRenderedPageBreak/>
        <w:t>Тарих бойынша сұрақтар:</w:t>
      </w:r>
    </w:p>
    <w:p w:rsidR="00700C3B" w:rsidRPr="00FE54CE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ja-JP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  «Авеста» кітабының авторы: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>) Ахура Мазда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>) Заратуштра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Веда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Ясна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Виспрат</w:t>
      </w:r>
    </w:p>
    <w:p w:rsidR="00700C3B" w:rsidRPr="00AE106D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Pr="00AE106D" w:rsidRDefault="00700C3B" w:rsidP="00700C3B">
      <w:pPr>
        <w:spacing w:after="0" w:line="240" w:lineRule="auto"/>
        <w:rPr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 Алтын адам (Аралтөбе) ескерткіші тиесілі: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A) </w:t>
      </w:r>
      <w:r w:rsidR="00442090">
        <w:rPr>
          <w:rFonts w:ascii="Times New Roman" w:hAnsi="Times New Roman"/>
          <w:sz w:val="24"/>
          <w:szCs w:val="24"/>
          <w:lang w:val="kk-KZ"/>
        </w:rPr>
        <w:t>оғыздар</w:t>
      </w:r>
      <w:r>
        <w:rPr>
          <w:rFonts w:ascii="Times New Roman" w:hAnsi="Times New Roman"/>
          <w:sz w:val="24"/>
          <w:szCs w:val="24"/>
          <w:lang w:val="kk-KZ"/>
        </w:rPr>
        <w:t>ға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үйсіндерге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қаңлыларға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сарматтарға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ғұндарға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3.Андронов мәдениетінің ерте  кезеңі: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>) Атасу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>) Федоров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Нұра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Замараев</w:t>
      </w:r>
    </w:p>
    <w:p w:rsidR="00700C3B" w:rsidRDefault="00700C3B" w:rsidP="00700C3B">
      <w:pPr>
        <w:spacing w:after="0" w:line="240" w:lineRule="auto"/>
        <w:rPr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E) Беғазы-Дәндібай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4. 1998 жылы Ботай қонысы ерекше тізіміне енгізілген халықаралық ұйым: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БҰҰ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ЮНИСЕФ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ШЫҰ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ЮНЕСКО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ЕС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5. Әмір Темірмен күресте Моғолстанның одақтасы болған мемлекет: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Ноғай Ордасы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Иран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Киев Русі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Алтын Орда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Ақ Орда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 Геродотты  «Тарихтың атасы» деп атаған рим ойшылы: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>) Цицерон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>) Прииск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Аристарх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Страбон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Плутарх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7. Археолог А.А.Формозов ашқан мезолит кезеңіне жататын алғашқы тұрақтар табылды: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>) 1913 ж.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>) 1948 ж.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1953 ж.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1968 ж.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1963 ж.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8.Үйсіндер мен қаңлылар жайлы айтылған  Сыма Цяньның еңбегі: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A) «Бань Гу»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«Цзю Таншу»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«Ши</w:t>
      </w:r>
      <w:r w:rsidR="001B583A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цзи»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«Цянь Ханьшу»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«Синь Таншу»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9. Беғазы-Дәндібай мәдениетінің хронологиялық шеңбері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б.з.б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 xml:space="preserve"> XVIII-XVI ғғ.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б.з.б  XV-XIII ғғ.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б.з.б XII-X ғғ.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б.з.б XII-VIII ғғ.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E) б.з.б XII - VII ғғ.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10. Солтүстік және Батыс Қазақстан территориясында  150-ден астам қоныстары зерттелген дәуір: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>) Палеолит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>) Неолит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Мезолит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Энеолит</w:t>
      </w:r>
    </w:p>
    <w:p w:rsidR="00700C3B" w:rsidRPr="00AE106D" w:rsidRDefault="00700C3B" w:rsidP="00700C3B">
      <w:pPr>
        <w:spacing w:after="0" w:line="240" w:lineRule="auto"/>
        <w:rPr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E) Қола 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11. 924 жылы қидан тайпаларының  құрған мемлекеті: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Қыпшақ хандығы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Наймандар мемлекеті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Ляо империясы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Қарахандар мемлекеті</w:t>
      </w:r>
    </w:p>
    <w:p w:rsidR="00700C3B" w:rsidRPr="00AE106D" w:rsidRDefault="00700C3B" w:rsidP="00700C3B">
      <w:pPr>
        <w:spacing w:after="0" w:line="240" w:lineRule="auto"/>
        <w:rPr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Қарақытайлар мемлекеті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12. «Қазақ» этносаяси  қауымдастығы пайда болды: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 XV ғ. аяғы -XVI ғ. басында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/>
          <w:sz w:val="24"/>
          <w:szCs w:val="24"/>
          <w:lang w:val="en-US"/>
        </w:rPr>
        <w:t>XIII</w:t>
      </w:r>
      <w:r w:rsidRPr="00AE10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ғ. ортасы –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  <w:lang w:val="kk-KZ"/>
        </w:rPr>
        <w:t xml:space="preserve"> ғ. басында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XII ғ. аяғы- XIVғ.бірінші жартысында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XIII ғ. бірінші жартысы- XIV ғ. ортасында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E) XIV ғ. аяғы- XV ғ. бірінші жартысында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13. «Жеті жарғыға» сәйкес рулар мен тайпалардың  билеушілеріне жүктелді: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жыл сайын халық санағын жүргізу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жыл сайын  халық жиналысына келу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жылына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 xml:space="preserve"> екі рет салық жинау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кедейленген туыстарын қамтамасыз ету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мерекелер ұйымдастыру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14. Жоңғарларға қарсы күресті ұйымдастырушы, алдын болжай білетін саясаткер: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Айшуақ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B) </w:t>
      </w:r>
      <w:r w:rsidR="00B616B7">
        <w:rPr>
          <w:rFonts w:ascii="Times New Roman" w:hAnsi="Times New Roman"/>
          <w:sz w:val="24"/>
          <w:szCs w:val="24"/>
          <w:lang w:val="kk-KZ"/>
        </w:rPr>
        <w:t>Болат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Сырым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Әбілқайыр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Керей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15. IX ғ. аяғы мен  X ғ. басында Сырдарияның орта және төменгі ағысында құрылған мемлекет: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керейттер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B) оғыздар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қарлұқтар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қыпшақтар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қимақтар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16. Шығыс Қазақстан жеріндегі Зайсан ауданында орналасқан қорғандар: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«кіші»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«мұртты»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«патша»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«абыздық»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E) «шөгінді»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17. Орталық Қазақстан жеріндегі Тасмола мәдениеті тиесілі: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 xml:space="preserve">) тиграхаудаларға </w:t>
      </w:r>
    </w:p>
    <w:p w:rsidR="00700C3B" w:rsidRPr="00AE106D" w:rsidRDefault="00700C3B" w:rsidP="00700C3B">
      <w:pPr>
        <w:spacing w:after="0" w:line="240" w:lineRule="auto"/>
        <w:rPr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>) хаомаваргаларға</w:t>
      </w:r>
    </w:p>
    <w:p w:rsidR="00700C3B" w:rsidRPr="00AE106D" w:rsidRDefault="00700C3B" w:rsidP="00700C3B">
      <w:pPr>
        <w:spacing w:after="0" w:line="240" w:lineRule="auto"/>
        <w:rPr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парадарайяларға</w:t>
      </w:r>
    </w:p>
    <w:p w:rsidR="00700C3B" w:rsidRPr="00AE106D" w:rsidRDefault="00700C3B" w:rsidP="00700C3B">
      <w:pPr>
        <w:spacing w:after="0" w:line="240" w:lineRule="auto"/>
        <w:rPr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савроматтарға</w:t>
      </w:r>
    </w:p>
    <w:p w:rsidR="00700C3B" w:rsidRPr="00AE106D" w:rsidRDefault="00700C3B" w:rsidP="00700C3B">
      <w:pPr>
        <w:spacing w:after="0" w:line="240" w:lineRule="auto"/>
        <w:rPr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исседондарға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18. Қасым</w:t>
      </w:r>
      <w:r w:rsidR="00757A71">
        <w:rPr>
          <w:rFonts w:ascii="Times New Roman" w:hAnsi="Times New Roman"/>
          <w:sz w:val="24"/>
          <w:szCs w:val="24"/>
          <w:lang w:val="kk-KZ"/>
        </w:rPr>
        <w:t xml:space="preserve"> хан</w:t>
      </w:r>
      <w:r>
        <w:rPr>
          <w:rFonts w:ascii="Times New Roman" w:hAnsi="Times New Roman"/>
          <w:sz w:val="24"/>
          <w:szCs w:val="24"/>
          <w:lang w:val="kk-KZ"/>
        </w:rPr>
        <w:t>ның Жетісудағы билігінің күшеюіне ықпал еткен: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Сібір хандығының күшеюі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Моғол ханының Шығыс  Түркістанға кетуі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Ойраттардың  Қазақстанға көшіп қонуы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Тимуридтердің солтүстікке қарай экспансиясы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E) Шайбанидтердің Орталық Азияға көшуі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19. X ғ. Жетісу мен Шығыс Қазақстанның бір бөлігінде өмір сүрген  мемлекет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наймандар</w:t>
      </w:r>
      <w:proofErr w:type="gramEnd"/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қараханидтер</w:t>
      </w:r>
      <w:proofErr w:type="gramEnd"/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оғыздар</w:t>
      </w:r>
      <w:proofErr w:type="gramEnd"/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түргештер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 xml:space="preserve">) керейттер 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20. 1041 жылы оғыз билеушісі Шахмәлік жаулап алған жер: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>) Самарқанд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>) Отырар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Тараз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Хорезм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Түркістан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21. Шоқан Уәлиханов Сібір кадет корпусына оқуға түсті: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>) 1835 ж.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>) 1847 ж.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1857 ж.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1859 ж.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1863 ж.</w:t>
      </w:r>
    </w:p>
    <w:p w:rsidR="00700C3B" w:rsidRPr="00AE106D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en-US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22. Ақмола және Семей облыстарында көмір кен орындары ашылды: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XIX ғ. екінші жартысында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ХХ ғ. 20-30 жылдарында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ХХ ғ. 40-50 жылдарында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XVIII ғ. аяғында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E) ХХ ғ. екінші жартысында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23. XX ғ. басында қазақ жұмысшыларының арасында саны жағынан көбі: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энергетиктер</w:t>
      </w:r>
      <w:proofErr w:type="gramEnd"/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машина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 xml:space="preserve"> жасаушылар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автомобильшілер</w:t>
      </w:r>
      <w:proofErr w:type="gramEnd"/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тоқымашылар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теміржолшылар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24. 1916 жылы патша үкіметі жергілікті әкімшілікті жалпы ұлттық қозғалыстан бөліп алды: 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бұрын тартып алған жерлерін қайтарып беру арқылы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патриоттық ұрандар арқылы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тыл жұмысына алудан босату арқылы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өтемақы төлеу арқылы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E) қызметі сатысын жоғарылату арқылы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25. 1916 жылы көтеріліс барысында Е.Курев: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көтерілісшілерді әскери іс өнеріне үйретті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Қарқаралыдағы  қозғалыс ошағының ұйымдастырушыларының бірі болды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жазалаушы күшті басқарды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Мемлекеттік Думада жазалаушыларды  әшкерелеп сөз сөйледі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AE106D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Үндеу  жасады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26. 1716 жылы қыркүйек айында Қайып хан қазақ елшілігін жіберді: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>) Уфа қаласына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>) Санкт-Петербург қаласына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Троицк қаласына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Тобыл қаласына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Мәскеу қаласына</w:t>
      </w:r>
    </w:p>
    <w:p w:rsidR="00700C3B" w:rsidRPr="00AE106D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27. «Өркениетті кооператорларды қалыптастыру» идеясы мына кезеңге жатады: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ауыл шаруашылығын ұжымдастыру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жаңа экономикалық саясат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C) тыңайған жерлерді игеру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Азамат соғысы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индустрияландыру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28. Түркістанда 1960 жылға дейін қызмет көрсетті: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медресе</w:t>
      </w:r>
      <w:proofErr w:type="gramEnd"/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  <w:lang w:val="kk-KZ"/>
        </w:rPr>
        <w:t>) керуен-сарай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Ислам университеті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D</w:t>
      </w:r>
      <w:r>
        <w:rPr>
          <w:rFonts w:ascii="Times New Roman" w:hAnsi="Times New Roman"/>
          <w:sz w:val="24"/>
          <w:szCs w:val="24"/>
          <w:lang w:val="kk-KZ"/>
        </w:rPr>
        <w:t>) монша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музей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29. Нұралының хандық тобының әлсіреуіне ықпал етті: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A</w:t>
      </w:r>
      <w:r>
        <w:rPr>
          <w:rFonts w:ascii="Times New Roman" w:hAnsi="Times New Roman"/>
          <w:sz w:val="24"/>
          <w:szCs w:val="24"/>
          <w:lang w:val="kk-KZ"/>
        </w:rPr>
        <w:t>) генерал-губернатордың  қызымен некелесуі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жыл сайын Орынбордан шағым түсуі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Нұралының Орынбор генерал-губернаторымен жаугершілік қарым-қатынасы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Нұралының Шекаралық соттың басшысы болып тағайындалуы</w:t>
      </w:r>
    </w:p>
    <w:p w:rsidR="00700C3B" w:rsidRPr="00AE106D" w:rsidRDefault="00700C3B" w:rsidP="00700C3B">
      <w:pPr>
        <w:spacing w:after="0" w:line="240" w:lineRule="auto"/>
        <w:rPr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E) Оңтүстік Оралдағы әкімшілік құрылымды қайта ұйымдастыруы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30. 1916 жылғы ұлт-азаттық көтерілістің жеңілуінің басты себептерінің бірі: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A) қозғалыс жетекшілерінің  жетіспеуі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B) отарлауға дейінгі басқару институтын қалпына келтіруі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E106D">
        <w:rPr>
          <w:rFonts w:ascii="Times New Roman" w:hAnsi="Times New Roman"/>
          <w:sz w:val="24"/>
          <w:szCs w:val="24"/>
          <w:lang w:val="kk-KZ"/>
        </w:rPr>
        <w:t>C</w:t>
      </w:r>
      <w:r>
        <w:rPr>
          <w:rFonts w:ascii="Times New Roman" w:hAnsi="Times New Roman"/>
          <w:sz w:val="24"/>
          <w:szCs w:val="24"/>
          <w:lang w:val="kk-KZ"/>
        </w:rPr>
        <w:t>) Ресейдің көппартиялық жүйеде болуы</w:t>
      </w:r>
    </w:p>
    <w:p w:rsidR="00700C3B" w:rsidRDefault="00700C3B" w:rsidP="00700C3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D) көтеріліс болып жатқан аймақтар арасында байланыстың болмауы</w:t>
      </w:r>
    </w:p>
    <w:p w:rsidR="00700C3B" w:rsidRPr="002B72D7" w:rsidRDefault="00700C3B" w:rsidP="00700C3B">
      <w:pPr>
        <w:spacing w:after="0" w:line="240" w:lineRule="auto"/>
        <w:rPr>
          <w:lang w:val="kk-KZ"/>
        </w:rPr>
      </w:pPr>
      <w:r w:rsidRPr="002B72D7">
        <w:rPr>
          <w:rFonts w:ascii="Times New Roman" w:hAnsi="Times New Roman"/>
          <w:sz w:val="24"/>
          <w:szCs w:val="24"/>
          <w:lang w:val="kk-KZ"/>
        </w:rPr>
        <w:t>E</w:t>
      </w:r>
      <w:r>
        <w:rPr>
          <w:rFonts w:ascii="Times New Roman" w:hAnsi="Times New Roman"/>
          <w:sz w:val="24"/>
          <w:szCs w:val="24"/>
          <w:lang w:val="kk-KZ"/>
        </w:rPr>
        <w:t>) көтерілісшілердің көпұлтты болуы</w:t>
      </w: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rPr>
          <w:rFonts w:ascii="Times New Roman" w:hAnsi="Times New Roman"/>
          <w:b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color w:val="FF3333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rPr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Pr="002B72D7" w:rsidRDefault="007308DF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00C3B" w:rsidRPr="002B72D7" w:rsidRDefault="00700C3B" w:rsidP="00700C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63780" w:rsidRPr="002B72D7" w:rsidRDefault="00563780" w:rsidP="005637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308DF" w:rsidRDefault="007308DF" w:rsidP="007308D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0F053B">
        <w:rPr>
          <w:rFonts w:ascii="Times New Roman" w:hAnsi="Times New Roman"/>
          <w:b/>
          <w:sz w:val="24"/>
          <w:szCs w:val="24"/>
          <w:lang w:val="kk-KZ"/>
        </w:rPr>
        <w:lastRenderedPageBreak/>
        <w:t>КЛЮЧ ОТВ.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05"/>
        <w:gridCol w:w="2410"/>
      </w:tblGrid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bookmarkStart w:id="0" w:name="_GoBack"/>
            <w:bookmarkEnd w:id="0"/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2B72D7" w:rsidRPr="000F053B" w:rsidTr="00141420">
        <w:tc>
          <w:tcPr>
            <w:tcW w:w="2405" w:type="dxa"/>
          </w:tcPr>
          <w:p w:rsidR="002B72D7" w:rsidRPr="000F053B" w:rsidRDefault="002B72D7" w:rsidP="00141420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B72D7" w:rsidRPr="002B72D7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72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</w:tr>
    </w:tbl>
    <w:p w:rsidR="002B72D7" w:rsidRPr="000F053B" w:rsidRDefault="002B72D7" w:rsidP="007308D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BD77CD" w:rsidRDefault="00BD77CD"/>
    <w:sectPr w:rsidR="00BD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65DAA"/>
    <w:multiLevelType w:val="hybridMultilevel"/>
    <w:tmpl w:val="138E8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32"/>
    <w:rsid w:val="001B583A"/>
    <w:rsid w:val="002B72D7"/>
    <w:rsid w:val="003A1671"/>
    <w:rsid w:val="00442090"/>
    <w:rsid w:val="004E0732"/>
    <w:rsid w:val="00563780"/>
    <w:rsid w:val="00623A04"/>
    <w:rsid w:val="00700C3B"/>
    <w:rsid w:val="007308DF"/>
    <w:rsid w:val="00757A71"/>
    <w:rsid w:val="00AB68BB"/>
    <w:rsid w:val="00B616B7"/>
    <w:rsid w:val="00BD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272F74-526B-40C9-BD58-05AE5FE2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78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0C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C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2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090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2B72D7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B72D7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17</cp:revision>
  <cp:lastPrinted>2019-09-05T15:59:00Z</cp:lastPrinted>
  <dcterms:created xsi:type="dcterms:W3CDTF">2019-09-05T15:45:00Z</dcterms:created>
  <dcterms:modified xsi:type="dcterms:W3CDTF">2019-09-05T16:11:00Z</dcterms:modified>
</cp:coreProperties>
</file>